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EF94" w14:textId="77777777" w:rsidR="007C526C" w:rsidRDefault="007C526C" w:rsidP="007C526C">
      <w:pPr>
        <w:jc w:val="center"/>
        <w:rPr>
          <w:sz w:val="24"/>
          <w:szCs w:val="24"/>
        </w:rPr>
      </w:pPr>
      <w:r>
        <w:rPr>
          <w:sz w:val="24"/>
          <w:szCs w:val="24"/>
        </w:rPr>
        <w:t>NOTICE OF PUBLIC BUDGET HEARING</w:t>
      </w:r>
    </w:p>
    <w:p w14:paraId="2A03ED57" w14:textId="77777777" w:rsidR="007C526C" w:rsidRDefault="007C526C" w:rsidP="007C526C">
      <w:pPr>
        <w:jc w:val="center"/>
        <w:rPr>
          <w:sz w:val="24"/>
          <w:szCs w:val="24"/>
        </w:rPr>
      </w:pPr>
      <w:r>
        <w:rPr>
          <w:sz w:val="24"/>
          <w:szCs w:val="24"/>
        </w:rPr>
        <w:t>TOWN OF JORDAN, GREEN COUNTY</w:t>
      </w:r>
    </w:p>
    <w:p w14:paraId="73B4DDA5" w14:textId="09ED6779" w:rsidR="007C526C" w:rsidRDefault="007C526C" w:rsidP="007C526C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>, NOVEMBER 2</w:t>
      </w:r>
      <w:r>
        <w:rPr>
          <w:sz w:val="24"/>
          <w:szCs w:val="24"/>
        </w:rPr>
        <w:t>8</w:t>
      </w:r>
      <w:r>
        <w:rPr>
          <w:sz w:val="24"/>
          <w:szCs w:val="24"/>
        </w:rPr>
        <w:t>, 202</w:t>
      </w:r>
      <w:r>
        <w:rPr>
          <w:sz w:val="24"/>
          <w:szCs w:val="24"/>
        </w:rPr>
        <w:t>2</w:t>
      </w:r>
    </w:p>
    <w:p w14:paraId="7CA8083C" w14:textId="4289ABFE" w:rsidR="007C526C" w:rsidRDefault="007C526C" w:rsidP="007C526C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PM</w:t>
      </w:r>
    </w:p>
    <w:p w14:paraId="5550EB65" w14:textId="77777777" w:rsidR="007C526C" w:rsidRDefault="007C526C" w:rsidP="007C526C">
      <w:pPr>
        <w:jc w:val="center"/>
        <w:rPr>
          <w:sz w:val="24"/>
          <w:szCs w:val="24"/>
        </w:rPr>
      </w:pPr>
      <w:r>
        <w:rPr>
          <w:sz w:val="24"/>
          <w:szCs w:val="24"/>
        </w:rPr>
        <w:t>JORDAN TOWN HALL</w:t>
      </w:r>
    </w:p>
    <w:p w14:paraId="1C635670" w14:textId="77777777" w:rsidR="007C526C" w:rsidRDefault="007C526C" w:rsidP="007C526C">
      <w:pPr>
        <w:jc w:val="center"/>
        <w:rPr>
          <w:sz w:val="24"/>
          <w:szCs w:val="24"/>
        </w:rPr>
      </w:pPr>
      <w:r>
        <w:rPr>
          <w:sz w:val="24"/>
          <w:szCs w:val="24"/>
        </w:rPr>
        <w:t>W8493 HIGHWAY 81, ARGYLE, WISCONSIN</w:t>
      </w:r>
    </w:p>
    <w:p w14:paraId="29F7CAE0" w14:textId="16D0D2CB" w:rsidR="007C526C" w:rsidRDefault="007C526C" w:rsidP="007C526C">
      <w:pPr>
        <w:jc w:val="both"/>
        <w:rPr>
          <w:sz w:val="24"/>
          <w:szCs w:val="24"/>
        </w:rPr>
      </w:pPr>
      <w:r>
        <w:rPr>
          <w:sz w:val="24"/>
          <w:szCs w:val="24"/>
        </w:rPr>
        <w:t>A Public Hearing on the Proposed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Budget for the Town of Jordan in Green County will be held. The proposed budget in detail is available for inspection at the Town Clerk’s home by appointment. </w:t>
      </w:r>
    </w:p>
    <w:p w14:paraId="222EB218" w14:textId="77777777" w:rsidR="007C526C" w:rsidRDefault="007C526C" w:rsidP="007C526C">
      <w:pPr>
        <w:jc w:val="center"/>
        <w:rPr>
          <w:sz w:val="24"/>
          <w:szCs w:val="24"/>
        </w:rPr>
      </w:pPr>
    </w:p>
    <w:p w14:paraId="7472F777" w14:textId="77777777" w:rsidR="007C526C" w:rsidRDefault="007C526C" w:rsidP="007C526C">
      <w:pPr>
        <w:jc w:val="center"/>
        <w:rPr>
          <w:sz w:val="24"/>
          <w:szCs w:val="24"/>
        </w:rPr>
      </w:pPr>
    </w:p>
    <w:p w14:paraId="798C8BA2" w14:textId="77777777" w:rsidR="007C526C" w:rsidRDefault="007C526C" w:rsidP="007C526C">
      <w:pPr>
        <w:jc w:val="center"/>
        <w:rPr>
          <w:sz w:val="24"/>
          <w:szCs w:val="24"/>
        </w:rPr>
      </w:pPr>
    </w:p>
    <w:p w14:paraId="1FD5CC5A" w14:textId="77777777" w:rsidR="007C526C" w:rsidRDefault="007C526C" w:rsidP="007C526C">
      <w:pPr>
        <w:jc w:val="center"/>
        <w:rPr>
          <w:sz w:val="24"/>
          <w:szCs w:val="24"/>
        </w:rPr>
      </w:pPr>
      <w:r>
        <w:rPr>
          <w:sz w:val="24"/>
          <w:szCs w:val="24"/>
        </w:rPr>
        <w:t>NOTICE OF SPECIAL TOWN MEETING OF THE ELECTORS</w:t>
      </w:r>
    </w:p>
    <w:p w14:paraId="680D4DF8" w14:textId="77777777" w:rsidR="007C526C" w:rsidRDefault="007C526C" w:rsidP="007C526C">
      <w:pPr>
        <w:jc w:val="center"/>
        <w:rPr>
          <w:sz w:val="24"/>
          <w:szCs w:val="24"/>
        </w:rPr>
      </w:pPr>
      <w:r>
        <w:rPr>
          <w:sz w:val="24"/>
          <w:szCs w:val="24"/>
        </w:rPr>
        <w:t>OF THE TOWN OF JORDAN</w:t>
      </w:r>
    </w:p>
    <w:p w14:paraId="6175028D" w14:textId="49D82A99" w:rsidR="007C526C" w:rsidRDefault="007C526C" w:rsidP="007C52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Notice is hereby given that on </w:t>
      </w:r>
      <w:r>
        <w:rPr>
          <w:sz w:val="24"/>
          <w:szCs w:val="24"/>
        </w:rPr>
        <w:t>Mon</w:t>
      </w:r>
      <w:r>
        <w:rPr>
          <w:sz w:val="24"/>
          <w:szCs w:val="24"/>
        </w:rPr>
        <w:t>day, November 2</w:t>
      </w:r>
      <w:r>
        <w:rPr>
          <w:sz w:val="24"/>
          <w:szCs w:val="24"/>
        </w:rPr>
        <w:t>8</w:t>
      </w:r>
      <w:r>
        <w:rPr>
          <w:sz w:val="24"/>
          <w:szCs w:val="24"/>
        </w:rPr>
        <w:t>,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>, immediately following the completion of the Public Hearing on the proposed year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budget, which begins at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pm at the Jordan Town Hall, a special Town meeting of the electors called pursuant to Section 60.12 (1) (c) of Wisconsin Statutes by the Town Board for the following purpose will be held:</w:t>
      </w:r>
    </w:p>
    <w:p w14:paraId="60EFC4CC" w14:textId="4D7A0926" w:rsidR="007C526C" w:rsidRDefault="007C526C" w:rsidP="007C526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approve the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Town levy to be collected in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pursuant to Section 60.10 (1) (a) of Wisconsin Statutes.</w:t>
      </w:r>
    </w:p>
    <w:p w14:paraId="3066AEA1" w14:textId="1BC372A9" w:rsidR="007C526C" w:rsidRDefault="004C78ED" w:rsidP="007C526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set/approve salaries for 2023 -2025 term of office. </w:t>
      </w:r>
    </w:p>
    <w:p w14:paraId="695D9D53" w14:textId="77777777" w:rsidR="007C526C" w:rsidRDefault="007C526C" w:rsidP="007C526C">
      <w:pPr>
        <w:jc w:val="both"/>
        <w:rPr>
          <w:sz w:val="24"/>
          <w:szCs w:val="24"/>
        </w:rPr>
      </w:pPr>
    </w:p>
    <w:p w14:paraId="4769637A" w14:textId="4B3963D6" w:rsidR="007C526C" w:rsidRDefault="007C526C" w:rsidP="007C52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Dated this </w:t>
      </w:r>
      <w:r w:rsidR="004C78ED">
        <w:rPr>
          <w:sz w:val="24"/>
          <w:szCs w:val="24"/>
        </w:rPr>
        <w:t>12</w:t>
      </w:r>
      <w:r w:rsidRPr="003932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November, 202</w:t>
      </w:r>
      <w:r w:rsidR="004C78ED">
        <w:rPr>
          <w:sz w:val="24"/>
          <w:szCs w:val="24"/>
        </w:rPr>
        <w:t>2</w:t>
      </w:r>
    </w:p>
    <w:p w14:paraId="311A0F7F" w14:textId="77777777" w:rsidR="007C526C" w:rsidRDefault="007C526C" w:rsidP="007C526C">
      <w:pPr>
        <w:jc w:val="both"/>
        <w:rPr>
          <w:sz w:val="24"/>
          <w:szCs w:val="24"/>
        </w:rPr>
      </w:pPr>
    </w:p>
    <w:p w14:paraId="4FD13C40" w14:textId="77777777" w:rsidR="007C526C" w:rsidRPr="0039322A" w:rsidRDefault="007C526C" w:rsidP="007C52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By: Billie J Reynolds, Town Clerk</w:t>
      </w:r>
    </w:p>
    <w:p w14:paraId="0836EAE3" w14:textId="77777777" w:rsidR="007F7B45" w:rsidRDefault="007F7B45"/>
    <w:sectPr w:rsidR="007F7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A30C5"/>
    <w:multiLevelType w:val="hybridMultilevel"/>
    <w:tmpl w:val="88F80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877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6C"/>
    <w:rsid w:val="004C78ED"/>
    <w:rsid w:val="007C526C"/>
    <w:rsid w:val="007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ED99D"/>
  <w15:chartTrackingRefBased/>
  <w15:docId w15:val="{C3BBE774-E8E2-4CE2-AABC-DFA30FB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Jordan</cp:lastModifiedBy>
  <cp:revision>1</cp:revision>
  <dcterms:created xsi:type="dcterms:W3CDTF">2022-11-12T19:42:00Z</dcterms:created>
  <dcterms:modified xsi:type="dcterms:W3CDTF">2022-11-12T20:17:00Z</dcterms:modified>
</cp:coreProperties>
</file>